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1FB" w:rsidRDefault="001B51FB"/>
    <w:p w:rsidR="004B4820" w:rsidRDefault="004B4820"/>
    <w:p w:rsidR="004B4820" w:rsidRDefault="004B4820" w:rsidP="00A30076">
      <w:pPr>
        <w:jc w:val="both"/>
        <w:rPr>
          <w:sz w:val="28"/>
          <w:szCs w:val="28"/>
        </w:rPr>
      </w:pPr>
      <w:r w:rsidRPr="00A30076">
        <w:rPr>
          <w:sz w:val="28"/>
          <w:szCs w:val="28"/>
        </w:rPr>
        <w:t>The Board of County Commissioners has arranged to have a work session on June 19</w:t>
      </w:r>
      <w:r w:rsidRPr="00A30076">
        <w:rPr>
          <w:sz w:val="28"/>
          <w:szCs w:val="28"/>
          <w:vertAlign w:val="superscript"/>
        </w:rPr>
        <w:t>th</w:t>
      </w:r>
      <w:r w:rsidRPr="00A30076">
        <w:rPr>
          <w:sz w:val="28"/>
          <w:szCs w:val="28"/>
        </w:rPr>
        <w:t xml:space="preserve"> at 5 pm at the BOCC meeting room at 398 Lewis St. Several Items are on agenda for discussion. One item is in response to request to have the commissioners address issues that have arisen regarding land use, building codes and nuisance violations in the Aspen Springs Metro District. They have requested that the entire ASMD Board attend this meeting as well as all concerned residents in Aspen Springs. The meeting is open to the public and is a WORK Session therefore it is for discussion purposes only and no decisions will be made at this meeting by either Board.  All Commissioners, County Staff of Building and Planning and County Administrator and Attorney will be in attendance. The Metro Board will notice this meeting as all Board members may attend.</w:t>
      </w:r>
    </w:p>
    <w:p w:rsidR="006F0CF9" w:rsidRDefault="006F0CF9" w:rsidP="00A30076">
      <w:pPr>
        <w:jc w:val="both"/>
        <w:rPr>
          <w:sz w:val="28"/>
          <w:szCs w:val="28"/>
        </w:rPr>
      </w:pPr>
      <w:r>
        <w:rPr>
          <w:sz w:val="28"/>
          <w:szCs w:val="28"/>
        </w:rPr>
        <w:t xml:space="preserve">24-6-402 </w:t>
      </w:r>
      <w:r w:rsidR="00AB77F0">
        <w:rPr>
          <w:sz w:val="28"/>
          <w:szCs w:val="28"/>
        </w:rPr>
        <w:t xml:space="preserve">2 c   </w:t>
      </w:r>
      <w:proofErr w:type="spellStart"/>
      <w:r>
        <w:rPr>
          <w:sz w:val="28"/>
          <w:szCs w:val="28"/>
        </w:rPr>
        <w:t>crs</w:t>
      </w:r>
      <w:proofErr w:type="spellEnd"/>
      <w:r w:rsidR="00AB77F0">
        <w:t>(c)</w:t>
      </w:r>
      <w:r w:rsidR="00AB77F0">
        <w:t> </w:t>
      </w:r>
      <w:r w:rsidR="00AB77F0">
        <w:t xml:space="preserve">Any meetings at which the adoption of any proposed policy, position, resolution, rule, regulation, or formal action occurs or at which </w:t>
      </w:r>
      <w:r w:rsidR="00AB77F0" w:rsidRPr="00AB77F0">
        <w:rPr>
          <w:highlight w:val="yellow"/>
        </w:rPr>
        <w:t>a majority or quorum of the body is in attendance</w:t>
      </w:r>
      <w:r w:rsidR="00AB77F0">
        <w:t xml:space="preserve">, or is expected to be in attendance, shall be held only after full and timely notice to the public. </w:t>
      </w:r>
      <w:r w:rsidR="00AB77F0">
        <w:t> </w:t>
      </w:r>
      <w:r w:rsidR="00AB77F0">
        <w:t xml:space="preserve">In addition to any other means of full and timely notice, a local public body shall be deemed to have given full and timely notice if the notice of the meeting is posted in a designated public place within the boundaries of the local public body no less than twenty-four hours prior to the holding of the meeting. </w:t>
      </w:r>
      <w:r w:rsidR="00AB77F0">
        <w:t> </w:t>
      </w:r>
      <w:r w:rsidR="00AB77F0">
        <w:t xml:space="preserve">The public place or places for posting such notice shall be designated annually at the local public body's first regular meeting of each calendar year. </w:t>
      </w:r>
      <w:r w:rsidR="00AB77F0">
        <w:t> </w:t>
      </w:r>
      <w:r w:rsidR="00AB77F0">
        <w:t>The posting shall include specific agenda information where possible.</w:t>
      </w:r>
    </w:p>
    <w:p w:rsidR="00AB77F0" w:rsidRDefault="00AB77F0" w:rsidP="00A30076">
      <w:pPr>
        <w:jc w:val="both"/>
        <w:rPr>
          <w:sz w:val="28"/>
          <w:szCs w:val="28"/>
        </w:rPr>
      </w:pPr>
      <w:r>
        <w:rPr>
          <w:sz w:val="28"/>
          <w:szCs w:val="28"/>
        </w:rPr>
        <w:t xml:space="preserve">24-hour rule to post  </w:t>
      </w:r>
    </w:p>
    <w:p w:rsidR="00AB77F0" w:rsidRPr="00A30076" w:rsidRDefault="00AB77F0" w:rsidP="00A30076">
      <w:pPr>
        <w:jc w:val="both"/>
        <w:rPr>
          <w:sz w:val="28"/>
          <w:szCs w:val="28"/>
        </w:rPr>
      </w:pPr>
    </w:p>
    <w:sectPr w:rsidR="00AB77F0" w:rsidRPr="00A30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20"/>
    <w:rsid w:val="001B51FB"/>
    <w:rsid w:val="004B4820"/>
    <w:rsid w:val="006813ED"/>
    <w:rsid w:val="006F0CF9"/>
    <w:rsid w:val="00A30076"/>
    <w:rsid w:val="00AB77F0"/>
    <w:rsid w:val="00C4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5236"/>
  <w15:chartTrackingRefBased/>
  <w15:docId w15:val="{680EC67A-6AEE-435E-B9EC-6AC5EFE1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Zaday</dc:creator>
  <cp:keywords/>
  <dc:description/>
  <cp:lastModifiedBy>Ronnie Zaday</cp:lastModifiedBy>
  <cp:revision>3</cp:revision>
  <cp:lastPrinted>2018-06-13T03:16:00Z</cp:lastPrinted>
  <dcterms:created xsi:type="dcterms:W3CDTF">2018-06-12T23:40:00Z</dcterms:created>
  <dcterms:modified xsi:type="dcterms:W3CDTF">2018-06-13T03:16:00Z</dcterms:modified>
</cp:coreProperties>
</file>